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60"/>
                <w:szCs w:val="60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60"/>
                <w:szCs w:val="60"/>
                <w:rtl w:val="0"/>
              </w:rPr>
              <w:t xml:space="preserve">Shirley L. Johnson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Creative, unconventional, outside the box thinker.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u w:val="single"/>
                  <w:rtl w:val="0"/>
                </w:rPr>
                <w:t xml:space="preserve">skiwlz@hotmail.com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hyperlink r:id="rId7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u w:val="single"/>
                  <w:rtl w:val="0"/>
                </w:rPr>
                <w:t xml:space="preserve">s2004224@uni.cumbria.ac.uk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2"/>
            <w:bookmarkEnd w:id="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3"/>
            <w:bookmarkEnd w:id="3"/>
            <w:r w:rsidDel="00000000" w:rsidR="00000000" w:rsidRPr="00000000">
              <w:rPr>
                <w:rtl w:val="0"/>
              </w:rPr>
              <w:t xml:space="preserve">University of Cumbria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Carlisle, United Kingdom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Bachelors in Fine Arts</w:t>
            </w:r>
          </w:p>
          <w:p w:rsidR="00000000" w:rsidDel="00000000" w:rsidP="00000000" w:rsidRDefault="00000000" w:rsidRPr="00000000" w14:paraId="0000000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4"/>
            <w:bookmarkEnd w:id="4"/>
            <w:r w:rsidDel="00000000" w:rsidR="00000000" w:rsidRPr="00000000">
              <w:rPr>
                <w:rtl w:val="0"/>
              </w:rPr>
              <w:t xml:space="preserve">September 2020 - (Degree Expected) June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5"/>
            <w:bookmarkEnd w:id="5"/>
            <w:r w:rsidDel="00000000" w:rsidR="00000000" w:rsidRPr="00000000">
              <w:rPr>
                <w:rtl w:val="0"/>
              </w:rPr>
              <w:t xml:space="preserve">SUNY Empire State College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New York, United States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Education in Fine Arts/Transferred Degree</w:t>
            </w:r>
          </w:p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6"/>
            <w:bookmarkEnd w:id="6"/>
            <w:r w:rsidDel="00000000" w:rsidR="00000000" w:rsidRPr="00000000">
              <w:rPr>
                <w:rtl w:val="0"/>
              </w:rPr>
              <w:t xml:space="preserve">April 2019 - December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Dean's List 3.7 GPA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rPr>
                <w:b w:val="0"/>
                <w:i w:val="1"/>
              </w:rPr>
            </w:pPr>
            <w:bookmarkStart w:colFirst="0" w:colLast="0" w:name="_xucshibs25wm" w:id="7"/>
            <w:bookmarkEnd w:id="7"/>
            <w:r w:rsidDel="00000000" w:rsidR="00000000" w:rsidRPr="00000000">
              <w:rPr>
                <w:rtl w:val="0"/>
              </w:rPr>
              <w:t xml:space="preserve">Queensborough Community College, </w:t>
            </w:r>
            <w:r w:rsidDel="00000000" w:rsidR="00000000" w:rsidRPr="00000000">
              <w:rPr>
                <w:b w:val="0"/>
                <w:rtl w:val="0"/>
              </w:rPr>
              <w:t xml:space="preserve">New York, United States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Associates in Applied Science/Major In Fine Arts</w:t>
            </w:r>
          </w:p>
          <w:p w:rsidR="00000000" w:rsidDel="00000000" w:rsidP="00000000" w:rsidRDefault="00000000" w:rsidRPr="00000000" w14:paraId="0000000F">
            <w:pPr>
              <w:pStyle w:val="Heading3"/>
              <w:rPr/>
            </w:pPr>
            <w:bookmarkStart w:colFirst="0" w:colLast="0" w:name="_1d301fhtolhd" w:id="8"/>
            <w:bookmarkEnd w:id="8"/>
            <w:r w:rsidDel="00000000" w:rsidR="00000000" w:rsidRPr="00000000">
              <w:rPr>
                <w:rtl w:val="0"/>
              </w:rPr>
              <w:t xml:space="preserve">January 1998</w:t>
            </w:r>
            <w:r w:rsidDel="00000000" w:rsidR="00000000" w:rsidRPr="00000000">
              <w:rPr>
                <w:rtl w:val="0"/>
              </w:rPr>
              <w:t xml:space="preserve"> - May 2000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Dean's List 3.8 GPA</w:t>
            </w:r>
          </w:p>
          <w:p w:rsidR="00000000" w:rsidDel="00000000" w:rsidP="00000000" w:rsidRDefault="00000000" w:rsidRPr="00000000" w14:paraId="0000001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9"/>
            <w:bookmarkEnd w:id="9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0"/>
            <w:bookmarkEnd w:id="10"/>
            <w:r w:rsidDel="00000000" w:rsidR="00000000" w:rsidRPr="00000000">
              <w:rPr>
                <w:rtl w:val="0"/>
              </w:rPr>
              <w:t xml:space="preserve">Take Two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Student Led Exhibition (current) May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Working with a small number of University students to self promote and showcase our most exciting creations as well as being mindful of the safety precautions and protocol due to Covid-19.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1"/>
            <w:bookmarkEnd w:id="11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have run an online retail shop on eBay since 2004. I have been an eBay Powerseller several times.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Created a number of original tattoo designs for individuals.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work with a multitude of media and various subject matter.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Great at marketing. promotions and advertising. </w:t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2"/>
            <w:bookmarkEnd w:id="12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Won First Place in an art program where winning linoleum print artwork was shown in the U.S. House of Representatives in 1995.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 &amp; Ink Work was commissioned for a history subject in a college textbook in 1999.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Won First Place in the Pen &amp; Ink Category in 2021.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3"/>
            <w:bookmarkEnd w:id="13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Proficient in American English. Currently learning Latin American Spanish, German, Japanese and Cantonese.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kiwlz@hotmail.com" TargetMode="External"/><Relationship Id="rId7" Type="http://schemas.openxmlformats.org/officeDocument/2006/relationships/hyperlink" Target="mailto:s2004224@uni.cumbria.ac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